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/>
      </w:pPr>
    </w:p>
    <w:p>
      <w:pPr>
        <w:jc w:val="center"/>
      </w:pPr>
      <w:r>
        <w:rPr>
          <w:rFonts w:ascii="Arial" w:cs="Arial" w:eastAsia="Arial" w:hAnsi="Arial"/>
          <w:b/>
          <w:bCs/>
          <w:color w:val="0A1628"/>
          <w:sz w:val="48"/>
          <w:szCs w:val="48"/>
        </w:rPr>
        <w:t xml:space="preserve">Sampling Calculator Guide</w:t>
      </w:r>
    </w:p>
    <w:p>
      <w:pPr>
        <w:spacing w:before="120" w:after="300"/>
        <w:jc w:val="center"/>
      </w:pPr>
      <w:r>
        <w:rPr>
          <w:rFonts w:ascii="Arial" w:cs="Arial" w:eastAsia="Arial" w:hAnsi="Arial"/>
          <w:i/>
          <w:iCs/>
          <w:color w:val="1E3A5F"/>
          <w:sz w:val="24"/>
          <w:szCs w:val="24"/>
        </w:rPr>
        <w:t xml:space="preserve">Sample Size Determination for M&amp;E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4748B"/>
                <w:sz w:val="12"/>
                <w:szCs w:val="12"/>
              </w:rPr>
              <w:t xml:space="preserve">TEMPLATE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2.7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4748B"/>
                <w:sz w:val="12"/>
                <w:szCs w:val="12"/>
              </w:rPr>
              <w:t xml:space="preserve">LEVEL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Intermediate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4748B"/>
                <w:sz w:val="12"/>
                <w:szCs w:val="12"/>
              </w:rPr>
              <w:t xml:space="preserve">TIME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Reference</w:t>
            </w:r>
          </w:p>
        </w:tc>
      </w:tr>
    </w:tbl>
    <w:p>
      <w:r>
        <w:br w:type="page"/>
      </w:r>
    </w:p>
    <w:p>
      <w:pPr>
        <w:spacing w:before="200" w:after="200"/>
      </w:pPr>
      <w:r>
        <w:rPr>
          <w:rFonts w:ascii="Arial" w:cs="Arial" w:eastAsia="Arial" w:hAnsi="Arial"/>
          <w:b/>
          <w:bCs/>
          <w:color w:val="152238"/>
          <w:spacing w:val="40"/>
          <w:sz w:val="24"/>
          <w:szCs w:val="24"/>
        </w:rPr>
        <w:t xml:space="preserve">TABLE OF CONTENTS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1.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Fundamental Concepts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2.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Sample Size Formulas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3.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Quick Reference Tables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4.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Study Design Applications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5.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Special Considerations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6.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Worked Examples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7.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Online Calculators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8.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Common Mistakes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4"/>
                <w:szCs w:val="24"/>
              </w:rPr>
              <w:t xml:space="preserve">SECTION 1: FUNDAMENTAL CONCEPTS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152238"/>
          <w:sz w:val="24"/>
          <w:szCs w:val="24"/>
        </w:rPr>
        <w:t xml:space="preserve">Confidence Level</w:t>
      </w:r>
    </w:p>
    <w:p>
      <w:pPr>
        <w:spacing w:after="12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The confidence level represents how certain you want to be that your sample estimate falls within a specified range of the true population value.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Confidence Level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Z-Score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Use Case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90%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1.645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Rarely used in M&amp;E, acceptable for low-stakes decisions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95%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1.96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MOST COMMON - Standard for M&amp;E surveys and evaluations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99%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2.576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Very conservative, requires larger samples, for high-stakes decisions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single" w:color="8B5A2B" w:sz="12"/>
              <w:bottom w:val="none"/>
              <w:right w:val="none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8B5A2B"/>
                <w:sz w:val="18"/>
                <w:szCs w:val="18"/>
              </w:rPr>
              <w:t xml:space="preserve">💡 Recommendation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Use 95% confidence for most M&amp;E applications. This is the field standard and provides good balance between precision and sample size requirements.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152238"/>
          <w:sz w:val="24"/>
          <w:szCs w:val="24"/>
        </w:rPr>
        <w:t xml:space="preserve">Margin of Error (Precision)</w:t>
      </w:r>
    </w:p>
    <w:p>
      <w:pPr>
        <w:spacing w:after="12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The margin of error is the range within which the true population value likely falls. Common margins in M&amp;E: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Margin of Error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Precision Level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Sample Size Impact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±3%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Very precise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Large sample required, expensive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±5%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Standard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Good balance for most surveys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±7%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Acceptable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Smaller sample, lower cost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±10%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Low precision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Only for exploratory studies or tight budgets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152238"/>
          <w:sz w:val="24"/>
          <w:szCs w:val="24"/>
        </w:rPr>
        <w:t xml:space="preserve">Statistical Power</w:t>
      </w:r>
    </w:p>
    <w:p>
      <w:pPr>
        <w:spacing w:after="12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Power is the probability of detecting a true difference or effect when one exists. Standard power levels: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80% power: Minimum acceptable for most evaluations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90% power: Preferred for impact evaluations and RCTs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Lower power means higher risk of false negatives (missing real effects)</w:t>
      </w:r>
    </w:p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152238"/>
          <w:sz w:val="24"/>
          <w:szCs w:val="24"/>
        </w:rPr>
        <w:t xml:space="preserve">Effect Size</w:t>
      </w:r>
    </w:p>
    <w:p>
      <w:pPr>
        <w:spacing w:after="12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Effect size is the magnitude of difference or change you want to detect between groups or over time.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Effect Size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Cohen's d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Example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Small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0.2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5 percentage point change (e.g., 50% to 55%)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Medium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0.5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10-15 percentage point change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Large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0.8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20+ percentage point change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single" w:color="8B5A2B" w:sz="12"/>
              <w:bottom w:val="none"/>
              <w:right w:val="none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8B5A2B"/>
                <w:sz w:val="18"/>
                <w:szCs w:val="18"/>
              </w:rPr>
              <w:t xml:space="preserve">💡 Planning Tip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Assume small-to-medium effect sizes for humanitarian programs. Overestimating effects leads to underpowered studies.</w:t>
            </w:r>
          </w:p>
        </w:tc>
      </w:tr>
    </w:tbl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4"/>
                <w:szCs w:val="24"/>
              </w:rPr>
              <w:t xml:space="preserve">SECTION 2: SAMPLE SIZE FORMULAS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152238"/>
          <w:sz w:val="24"/>
          <w:szCs w:val="24"/>
        </w:rPr>
        <w:t xml:space="preserve">Simple Random Sampling - Proportions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F1F5F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16"/>
                <w:szCs w:val="16"/>
              </w:rPr>
              <w:t xml:space="preserve">Sample Size for Proportions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0A1628"/>
                <w:sz w:val="22"/>
                <w:szCs w:val="22"/>
              </w:rPr>
              <w:t xml:space="preserve">n = (Z² × p × (1-p)) / E²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Where: Z = Z-score for confidence level, p = expected proportion (use 0.5 if unknown), E = margin of error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E3A5F"/>
          <w:sz w:val="20"/>
          <w:szCs w:val="20"/>
        </w:rPr>
        <w:t xml:space="preserve">Example Calculation</w:t>
      </w:r>
    </w:p>
    <w:p>
      <w:pPr>
        <w:spacing w:after="12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For 95% confidence, ±5% margin, unknown proportion:</w:t>
      </w:r>
    </w:p>
    <w:p>
      <w:pPr>
        <w:spacing w:after="12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n = (1.96² × 0.5 × 0.5) / 0.05² = (3.84 × 0.25) / 0.0025 = 384</w:t>
      </w:r>
    </w:p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152238"/>
          <w:sz w:val="24"/>
          <w:szCs w:val="24"/>
        </w:rPr>
        <w:t xml:space="preserve">Finite Population Correction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F1F5F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16"/>
                <w:szCs w:val="16"/>
              </w:rPr>
              <w:t xml:space="preserve">Adjusted Sample Size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0A1628"/>
                <w:sz w:val="22"/>
                <w:szCs w:val="22"/>
              </w:rPr>
              <w:t xml:space="preserve">n_adj = n / (1 + (n-1)/N)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Apply when sampling &gt;5% of total population. N = total population size.</w:t>
      </w:r>
    </w:p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152238"/>
          <w:sz w:val="24"/>
          <w:szCs w:val="24"/>
        </w:rPr>
        <w:t xml:space="preserve">Design Effect for Cluster Sampling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F1F5F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16"/>
                <w:szCs w:val="16"/>
              </w:rPr>
              <w:t xml:space="preserve">Adjusted for Clustering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0A1628"/>
                <w:sz w:val="22"/>
                <w:szCs w:val="22"/>
              </w:rPr>
              <w:t xml:space="preserve">n_cluster = n × DEFF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Design effect (DEFF) accounts for within-cluster correlation. Typical values: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Context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Typical DEFF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Explanation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Household surveys, diverse communities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1.5-2.0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Moderate clustering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Health facility surveys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2.0-2.5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Higher clustering by facility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School-based surveys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2.0-3.0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Students clustered by school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Refugee camps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1.5-2.5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Depends on camp heterogeneity</w:t>
            </w:r>
          </w:p>
        </w:tc>
      </w:tr>
    </w:tbl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4"/>
                <w:szCs w:val="24"/>
              </w:rPr>
              <w:t xml:space="preserve">SECTION 3: QUICK REFERENCE TABLES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152238"/>
          <w:sz w:val="24"/>
          <w:szCs w:val="24"/>
        </w:rPr>
        <w:t xml:space="preserve">Sample Sizes for Proportions (95% CI)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Margin of Error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 = 50%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 = 30%/70%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 = 20%/80%</w:t>
            </w:r>
          </w:p>
        </w:tc>
      </w:tr>
      <w:tr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±3%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1,067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897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683</w:t>
            </w:r>
          </w:p>
        </w:tc>
      </w:tr>
      <w:tr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±5%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384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323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246</w:t>
            </w:r>
          </w:p>
        </w:tc>
      </w:tr>
      <w:tr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±7%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196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165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126</w:t>
            </w:r>
          </w:p>
        </w:tc>
      </w:tr>
      <w:tr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±10%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96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81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61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single" w:color="8B5A2B" w:sz="12"/>
              <w:bottom w:val="none"/>
              <w:right w:val="none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8B5A2B"/>
                <w:sz w:val="18"/>
                <w:szCs w:val="18"/>
              </w:rPr>
              <w:t xml:space="preserve">💡 Using the Table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If you don't know the expected proportion, use p=50% (most conservative). Adjust for design effect if using cluster sampling.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152238"/>
          <w:sz w:val="24"/>
          <w:szCs w:val="24"/>
        </w:rPr>
        <w:t xml:space="preserve">Sample Sizes for Two-Group Comparison (80% Power)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Effect Size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Per Group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Total (2 groups)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Notes</w:t>
            </w:r>
          </w:p>
        </w:tc>
      </w:tr>
      <w:tr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Small (d=0.2)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393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786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Hard to detect, need large samples</w:t>
            </w:r>
          </w:p>
        </w:tc>
      </w:tr>
      <w:tr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Medium (d=0.5)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64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128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Most common in M&amp;E</w:t>
            </w:r>
          </w:p>
        </w:tc>
      </w:tr>
      <w:tr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Large (d=0.8)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26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52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Easy to detect, smaller samples OK</w:t>
            </w:r>
          </w:p>
        </w:tc>
      </w:tr>
    </w:tbl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4"/>
                <w:szCs w:val="24"/>
              </w:rPr>
              <w:t xml:space="preserve">SECTION 4: STUDY DESIGN APPLICATIONS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152238"/>
          <w:sz w:val="24"/>
          <w:szCs w:val="24"/>
        </w:rPr>
        <w:t xml:space="preserve">Baseline/Endline Surveys</w:t>
      </w:r>
    </w:p>
    <w:p>
      <w:pPr>
        <w:spacing w:after="12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For comparing proportions between two time points: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1.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Determine expected change (effect size)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2.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Select confidence level (usually 95%)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3.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Select power (usually 80%)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4.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Calculate sample size per time point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5.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Adjust for design effect if cluster sampling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8B5A2B"/>
          <w:sz w:val="18"/>
          <w:szCs w:val="18"/>
        </w:rPr>
        <w:t xml:space="preserve">6.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Inflate for non-response (10-20%)</w:t>
      </w:r>
    </w:p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152238"/>
          <w:sz w:val="24"/>
          <w:szCs w:val="24"/>
        </w:rPr>
        <w:t xml:space="preserve">Impact Evaluations with Comparison Groups</w:t>
      </w:r>
    </w:p>
    <w:p>
      <w:pPr>
        <w:spacing w:after="12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For RCTs or quasi-experimental designs: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Calculate sample size per group using two-sample formula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Account for attrition (expect 10-30% over multi-year studies)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Consider minimum detectable effect size given budget constraints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Plan for intention-to-treat analysis (include all assigned)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4"/>
                <w:szCs w:val="24"/>
              </w:rPr>
              <w:t xml:space="preserve">SECTION 5: COMMON MISTAKES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152238"/>
          <w:sz w:val="24"/>
          <w:szCs w:val="24"/>
        </w:rPr>
        <w:t xml:space="preserve">Top 10 Sampling Mistakes to Avoid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Mistake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Consequence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Prevention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Forgetting design effect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Underpowered study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Always multiply by DEFF for cluster sampling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Ignoring non-response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Smaller effective sample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Inflate sample by 10-20%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Using wrong formula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Incorrect sample size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Match formula to study design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Assuming large effect size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Miss real but small effects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Assume small-medium effects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Not accounting for attrition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Underpowered at endline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Plan for 15-30% loss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Forgetting disaggregation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Can't analyze subgroups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Ensure n≥30 per subgroup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Sampling from wrong frame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Selection bias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Verify frame completeness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No pilot testing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Unknown data quality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Pilot with 5-10% of sample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Copying sample size blindly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May not fit context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Always verify assumptions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Ignoring budget constraints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Cannot implement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Balance precision with resources</w:t>
            </w:r>
          </w:p>
        </w:tc>
      </w:tr>
    </w:tbl>
    <w:p>
      <w:pPr>
        <w:spacing w:before="300"/>
      </w:pPr>
    </w:p>
    <w:p>
      <w:pPr>
        <w:spacing w:after="12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Version 1.0 | Template 2.7 | Last Updated: December 2025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2"/>
        <w:szCs w:val="12"/>
      </w:rPr>
      <w:t xml:space="preserve">Page </w:t>
    </w:r>
    <w:r>
      <w:rPr>
        <w:rFonts w:ascii="Arial" w:cs="Arial" w:eastAsia="Arial" w:hAnsi="Arial"/>
        <w:b/>
        <w:bCs/>
        <w:color w:val="152238"/>
        <w:sz w:val="12"/>
        <w:szCs w:val="12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4748B"/>
        <w:sz w:val="12"/>
        <w:szCs w:val="12"/>
      </w:rPr>
      <w:t xml:space="preserve"> of </w:t>
    </w:r>
    <w:r>
      <w:rPr>
        <w:rFonts w:ascii="Arial" w:cs="Arial" w:eastAsia="Arial" w:hAnsi="Arial"/>
        <w:color w:val="64748B"/>
        <w:sz w:val="12"/>
        <w:szCs w:val="12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8B5A2B" w:sz="4"/>
      </w:pBdr>
    </w:pPr>
    <w:r>
      <w:rPr>
        <w:rFonts w:ascii="Arial" w:cs="Arial" w:eastAsia="Arial" w:hAnsi="Arial"/>
        <w:b/>
        <w:bCs/>
        <w:color w:val="152238"/>
        <w:sz w:val="14"/>
        <w:szCs w:val="14"/>
      </w:rPr>
      <w:t xml:space="preserve">T-2.7</w:t>
    </w:r>
    <w:r>
      <w:rPr>
        <w:rFonts w:ascii="Arial" w:cs="Arial" w:eastAsia="Arial" w:hAnsi="Arial"/>
        <w:color w:val="E8EEF4"/>
        <w:sz w:val="14"/>
        <w:szCs w:val="14"/>
      </w:rPr>
      <w:t xml:space="preserve">  |  </w:t>
    </w:r>
    <w:r>
      <w:rPr>
        <w:rFonts w:ascii="Arial" w:cs="Arial" w:eastAsia="Arial" w:hAnsi="Arial"/>
        <w:color w:val="64748B"/>
        <w:sz w:val="14"/>
        <w:szCs w:val="14"/>
      </w:rPr>
      <w:t xml:space="preserve">Sampling Calculator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93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2026-01-22T14:04:58.973Z</dcterms:created>
  <dcterms:modified xsi:type="dcterms:W3CDTF">2026-01-22T14:04:58.974Z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